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7D" w:rsidRPr="009F05B4" w:rsidRDefault="000B421A" w:rsidP="003D24D5">
      <w:pPr>
        <w:spacing w:before="480" w:after="480"/>
        <w:jc w:val="center"/>
        <w:rPr>
          <w:b/>
          <w:sz w:val="40"/>
          <w:szCs w:val="40"/>
          <w:u w:val="single"/>
          <w:lang w:val="en-CA"/>
        </w:rPr>
      </w:pPr>
      <w:r w:rsidRPr="009F05B4">
        <w:rPr>
          <w:b/>
          <w:sz w:val="40"/>
          <w:szCs w:val="40"/>
          <w:u w:val="single"/>
          <w:lang w:val="en-CA"/>
        </w:rPr>
        <w:t>MESS FUNCTION BOOKING FORM</w:t>
      </w:r>
    </w:p>
    <w:p w:rsidR="000B421A" w:rsidRDefault="009F05B4" w:rsidP="000B421A">
      <w:pPr>
        <w:jc w:val="center"/>
        <w:rPr>
          <w:b/>
          <w:color w:val="FF0000"/>
          <w:sz w:val="28"/>
          <w:szCs w:val="28"/>
          <w:u w:val="single"/>
          <w:lang w:val="en-CA"/>
        </w:rPr>
      </w:pPr>
      <w:r w:rsidRPr="004E6B7F">
        <w:rPr>
          <w:b/>
          <w:color w:val="FF0000"/>
          <w:sz w:val="28"/>
          <w:szCs w:val="28"/>
          <w:u w:val="single"/>
          <w:lang w:val="en-CA"/>
        </w:rPr>
        <w:t>Note</w:t>
      </w:r>
      <w:proofErr w:type="gramStart"/>
      <w:r w:rsidRPr="004E6B7F">
        <w:rPr>
          <w:b/>
          <w:color w:val="FF0000"/>
          <w:sz w:val="28"/>
          <w:szCs w:val="28"/>
          <w:u w:val="single"/>
          <w:lang w:val="en-CA"/>
        </w:rPr>
        <w:t>:-</w:t>
      </w:r>
      <w:proofErr w:type="gramEnd"/>
      <w:r w:rsidRPr="004E6B7F">
        <w:rPr>
          <w:b/>
          <w:color w:val="FF0000"/>
          <w:sz w:val="28"/>
          <w:szCs w:val="28"/>
          <w:u w:val="single"/>
          <w:lang w:val="en-CA"/>
        </w:rPr>
        <w:t xml:space="preserve"> </w:t>
      </w:r>
      <w:r w:rsidR="000B421A" w:rsidRPr="004E6B7F">
        <w:rPr>
          <w:b/>
          <w:color w:val="FF0000"/>
          <w:sz w:val="28"/>
          <w:szCs w:val="28"/>
          <w:u w:val="single"/>
          <w:lang w:val="en-CA"/>
        </w:rPr>
        <w:t xml:space="preserve">(In order to book your function all the columns must be filled completely and accurately as </w:t>
      </w:r>
      <w:r w:rsidR="009117A2" w:rsidRPr="004E6B7F">
        <w:rPr>
          <w:b/>
          <w:color w:val="FF0000"/>
          <w:sz w:val="28"/>
          <w:szCs w:val="28"/>
          <w:u w:val="single"/>
          <w:lang w:val="en-CA"/>
        </w:rPr>
        <w:t>per</w:t>
      </w:r>
      <w:r w:rsidR="000B421A" w:rsidRPr="004E6B7F">
        <w:rPr>
          <w:b/>
          <w:color w:val="FF0000"/>
          <w:sz w:val="28"/>
          <w:szCs w:val="28"/>
          <w:u w:val="single"/>
          <w:lang w:val="en-CA"/>
        </w:rPr>
        <w:t xml:space="preserve"> </w:t>
      </w:r>
      <w:r w:rsidR="004E6B7F">
        <w:rPr>
          <w:b/>
          <w:color w:val="FF0000"/>
          <w:sz w:val="28"/>
          <w:szCs w:val="28"/>
          <w:u w:val="single"/>
          <w:lang w:val="en-CA"/>
        </w:rPr>
        <w:t>the C</w:t>
      </w:r>
      <w:r w:rsidR="000B421A" w:rsidRPr="004E6B7F">
        <w:rPr>
          <w:b/>
          <w:color w:val="FF0000"/>
          <w:sz w:val="28"/>
          <w:szCs w:val="28"/>
          <w:u w:val="single"/>
          <w:lang w:val="en-CA"/>
        </w:rPr>
        <w:t>onstitution)</w:t>
      </w:r>
    </w:p>
    <w:p w:rsidR="006F0A35" w:rsidRPr="004E6B7F" w:rsidRDefault="006F0A35" w:rsidP="000B421A">
      <w:pPr>
        <w:jc w:val="center"/>
        <w:rPr>
          <w:b/>
          <w:color w:val="FF0000"/>
          <w:sz w:val="28"/>
          <w:szCs w:val="28"/>
          <w:u w:val="single"/>
          <w:lang w:val="en-CA"/>
        </w:rPr>
      </w:pPr>
    </w:p>
    <w:p w:rsidR="000B421A" w:rsidRPr="004E6B7F" w:rsidRDefault="000B421A" w:rsidP="000B421A">
      <w:pPr>
        <w:jc w:val="center"/>
        <w:rPr>
          <w:b/>
          <w:color w:val="FF0000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Name of the Function</w:t>
      </w:r>
      <w:proofErr w:type="gramStart"/>
      <w:r w:rsidRPr="00F26345">
        <w:rPr>
          <w:b/>
          <w:sz w:val="28"/>
          <w:szCs w:val="28"/>
          <w:u w:val="single"/>
          <w:lang w:val="en-CA"/>
        </w:rPr>
        <w:t>:-</w:t>
      </w:r>
      <w:proofErr w:type="gramEnd"/>
      <w:r w:rsidR="00420A14">
        <w:rPr>
          <w:b/>
          <w:sz w:val="28"/>
          <w:szCs w:val="28"/>
          <w:u w:val="single"/>
          <w:lang w:val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1883524020"/>
          <w:placeholder>
            <w:docPart w:val="550BAD0A07BA4AD1A5CD061BB8F5509E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Function Date</w:t>
      </w:r>
      <w:proofErr w:type="gramStart"/>
      <w:r w:rsidRPr="00F26345">
        <w:rPr>
          <w:b/>
          <w:sz w:val="28"/>
          <w:szCs w:val="28"/>
          <w:u w:val="single"/>
          <w:lang w:val="en-CA"/>
        </w:rPr>
        <w:t>:-</w:t>
      </w:r>
      <w:proofErr w:type="gramEnd"/>
      <w:r w:rsidR="00420A14">
        <w:rPr>
          <w:b/>
          <w:sz w:val="28"/>
          <w:szCs w:val="28"/>
          <w:u w:val="single"/>
          <w:lang w:val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728501608"/>
          <w:placeholder>
            <w:docPart w:val="A12D5ED77027481C8CFE6A85CA5923F2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AD6BF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Function Timings:-</w:t>
      </w:r>
      <w:r w:rsidR="00420A14">
        <w:rPr>
          <w:b/>
          <w:sz w:val="28"/>
          <w:szCs w:val="28"/>
          <w:lang w:val="en-CA"/>
        </w:rPr>
        <w:t xml:space="preserve"> </w:t>
      </w:r>
    </w:p>
    <w:p w:rsidR="00AD6BF5" w:rsidRPr="00AD6BF5" w:rsidRDefault="00AD6BF5" w:rsidP="00AD6BF5">
      <w:pPr>
        <w:pStyle w:val="ListParagraph"/>
        <w:rPr>
          <w:b/>
          <w:sz w:val="28"/>
          <w:szCs w:val="28"/>
          <w:lang w:val="en-CA"/>
        </w:rPr>
      </w:pPr>
    </w:p>
    <w:p w:rsidR="00AD6BF5" w:rsidRDefault="00420A14" w:rsidP="006F0A3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Start Time: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201001791"/>
          <w:placeholder>
            <w:docPart w:val="625223C00D2F4DFE8F644BABBF2F7664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9C7DBA" w:rsidP="006F0A3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End Time: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605311435"/>
          <w:placeholder>
            <w:docPart w:val="D03AB948C73E47E1B949FB22A19AE772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 xml:space="preserve">User’s </w:t>
      </w:r>
      <w:r w:rsidR="00420A14">
        <w:rPr>
          <w:b/>
          <w:sz w:val="28"/>
          <w:szCs w:val="28"/>
          <w:u w:val="single"/>
          <w:lang w:val="en-CA"/>
        </w:rPr>
        <w:t xml:space="preserve">Organization: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202335119"/>
          <w:placeholder>
            <w:docPart w:val="34422913CC4F4EDBB84FF197F3C55E06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420A14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Sponsor and OPI: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649020598"/>
          <w:placeholder>
            <w:docPart w:val="9A91EB09603A45B292ACB0F1B49E5741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AD6BF5" w:rsidRDefault="00AD6BF5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Brief Description of the function, purpose &amp; activities planned</w:t>
      </w:r>
      <w:r w:rsidR="00420A14">
        <w:rPr>
          <w:b/>
          <w:sz w:val="28"/>
          <w:szCs w:val="28"/>
          <w:u w:val="single"/>
          <w:lang w:val="en-CA"/>
        </w:rPr>
        <w:t xml:space="preserve">: </w:t>
      </w:r>
      <w:r w:rsidR="00B720B5">
        <w:rPr>
          <w:sz w:val="28"/>
          <w:szCs w:val="28"/>
          <w:lang w:val="en-CA"/>
        </w:rPr>
        <w:t xml:space="preserve"> </w:t>
      </w:r>
    </w:p>
    <w:p w:rsidR="00AD6BF5" w:rsidRPr="00AD6BF5" w:rsidRDefault="00B276CB" w:rsidP="00AD6BF5">
      <w:pPr>
        <w:pStyle w:val="ListParagraph"/>
        <w:rPr>
          <w:b/>
          <w:sz w:val="28"/>
          <w:szCs w:val="28"/>
          <w:u w:val="single"/>
          <w:lang w:val="en-CA"/>
        </w:rPr>
      </w:pP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68018507"/>
          <w:placeholder>
            <w:docPart w:val="538CF7EC685E40C7BCD92F6E53E8A1EF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R</w:t>
      </w:r>
      <w:r w:rsidR="00420A14">
        <w:rPr>
          <w:b/>
          <w:sz w:val="28"/>
          <w:szCs w:val="28"/>
          <w:u w:val="single"/>
          <w:lang w:val="en-CA"/>
        </w:rPr>
        <w:t>equired facility/Messes name/s:</w:t>
      </w:r>
      <w:r w:rsidR="00420A14">
        <w:rPr>
          <w:sz w:val="28"/>
          <w:szCs w:val="28"/>
          <w:lang w:val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1205290871"/>
          <w:placeholder>
            <w:docPart w:val="FF07F0B28D2742F08107DCCE289C2D0F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420A14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Number of Participants:</w:t>
      </w:r>
      <w:r w:rsidR="009D6DE1">
        <w:rPr>
          <w:sz w:val="28"/>
          <w:szCs w:val="28"/>
          <w:lang w:val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1270361114"/>
          <w:placeholder>
            <w:docPart w:val="B95BA242A69F41918ED86DC8BCBBE360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 xml:space="preserve">No. </w:t>
      </w:r>
      <w:r w:rsidR="00B276CB">
        <w:rPr>
          <w:b/>
          <w:sz w:val="28"/>
          <w:szCs w:val="28"/>
          <w:u w:val="single"/>
          <w:lang w:val="en-CA"/>
        </w:rPr>
        <w:t>of Bartenders required (</w:t>
      </w:r>
      <w:r w:rsidR="00420A14">
        <w:rPr>
          <w:b/>
          <w:sz w:val="28"/>
          <w:szCs w:val="28"/>
          <w:u w:val="single"/>
          <w:lang w:val="en-CA"/>
        </w:rPr>
        <w:t>1 bartender per 50 guests)</w:t>
      </w:r>
      <w:r w:rsidR="00420A14">
        <w:rPr>
          <w:sz w:val="28"/>
          <w:szCs w:val="28"/>
          <w:lang w:val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2031831697"/>
          <w:placeholder>
            <w:docPart w:val="DF345898E1DD442E8CADB5CE992B44EF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AD6BF5" w:rsidRPr="00AD6BF5" w:rsidRDefault="000B421A" w:rsidP="006F0A35">
      <w:pPr>
        <w:pStyle w:val="ListParagraph"/>
        <w:numPr>
          <w:ilvl w:val="0"/>
          <w:numId w:val="2"/>
        </w:numPr>
        <w:spacing w:line="360" w:lineRule="auto"/>
        <w:ind w:left="1440"/>
        <w:rPr>
          <w:b/>
          <w:sz w:val="28"/>
          <w:szCs w:val="28"/>
          <w:lang w:val="en-CA"/>
        </w:rPr>
      </w:pPr>
      <w:r w:rsidRPr="00AD6BF5">
        <w:rPr>
          <w:b/>
          <w:sz w:val="28"/>
          <w:szCs w:val="28"/>
          <w:u w:val="single"/>
          <w:lang w:val="en-CA"/>
        </w:rPr>
        <w:t>Bar timings:</w:t>
      </w:r>
      <w:r w:rsidR="006F0A35">
        <w:rPr>
          <w:b/>
          <w:sz w:val="28"/>
          <w:szCs w:val="28"/>
          <w:u w:val="single"/>
          <w:lang w:val="en-CA"/>
        </w:rPr>
        <w:t xml:space="preserve"> </w:t>
      </w:r>
      <w:r w:rsidR="00420A14" w:rsidRPr="00AD6BF5">
        <w:rPr>
          <w:b/>
          <w:sz w:val="28"/>
          <w:szCs w:val="28"/>
          <w:lang w:val="en-CA"/>
        </w:rPr>
        <w:t xml:space="preserve"> Start Time: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720575039"/>
          <w:placeholder>
            <w:docPart w:val="6E9042E12DB94AC3B66F1BB763FEA650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Default="00AD6BF5" w:rsidP="006F0A35">
      <w:pPr>
        <w:spacing w:line="360" w:lineRule="auto"/>
        <w:ind w:left="288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</w:t>
      </w:r>
      <w:r w:rsidR="00420A14">
        <w:rPr>
          <w:b/>
          <w:sz w:val="28"/>
          <w:szCs w:val="28"/>
          <w:lang w:val="en-CA"/>
        </w:rPr>
        <w:t>End Time: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1909732756"/>
          <w:placeholder>
            <w:docPart w:val="2EB78B45E2654798A57CE4BC5032A94D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AD6BF5" w:rsidRPr="00F26345" w:rsidRDefault="00AD6BF5" w:rsidP="00AD6BF5">
      <w:pPr>
        <w:ind w:left="2880"/>
        <w:rPr>
          <w:b/>
          <w:sz w:val="28"/>
          <w:szCs w:val="28"/>
          <w:u w:val="single"/>
          <w:lang w:val="en-CA"/>
        </w:rPr>
      </w:pPr>
    </w:p>
    <w:p w:rsidR="000B421A" w:rsidRPr="00F26345" w:rsidRDefault="00AD6BF5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Additional Special</w:t>
      </w:r>
      <w:r w:rsidR="000B421A" w:rsidRPr="00F26345">
        <w:rPr>
          <w:b/>
          <w:sz w:val="28"/>
          <w:szCs w:val="28"/>
          <w:u w:val="single"/>
          <w:lang w:val="en-CA"/>
        </w:rPr>
        <w:t xml:space="preserve"> requirement/s</w:t>
      </w:r>
      <w:r w:rsidR="009F05B4" w:rsidRPr="00F26345">
        <w:rPr>
          <w:b/>
          <w:sz w:val="28"/>
          <w:szCs w:val="28"/>
          <w:u w:val="single"/>
          <w:lang w:val="en-CA"/>
        </w:rPr>
        <w:t xml:space="preserve"> (if any)</w:t>
      </w:r>
      <w:r w:rsidR="000B421A" w:rsidRPr="00F26345">
        <w:rPr>
          <w:b/>
          <w:sz w:val="28"/>
          <w:szCs w:val="28"/>
          <w:u w:val="single"/>
          <w:lang w:val="en-CA"/>
        </w:rPr>
        <w:t>:-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1073540486"/>
          <w:placeholder>
            <w:docPart w:val="78ED2FB4023543279607617E2DA47CFB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AD6BF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Mode of Payment (Cannot accept FIN Code):-</w:t>
      </w:r>
      <w:r w:rsidR="009F05B4" w:rsidRPr="00F26345">
        <w:rPr>
          <w:b/>
          <w:sz w:val="28"/>
          <w:szCs w:val="28"/>
          <w:lang w:val="en-CA"/>
        </w:rPr>
        <w:t xml:space="preserve"> </w:t>
      </w:r>
    </w:p>
    <w:p w:rsidR="00AD6BF5" w:rsidRPr="00AD6BF5" w:rsidRDefault="00AD6BF5" w:rsidP="00AD6BF5">
      <w:pPr>
        <w:pStyle w:val="ListParagraph"/>
        <w:rPr>
          <w:b/>
          <w:sz w:val="28"/>
          <w:szCs w:val="28"/>
          <w:lang w:val="en-CA"/>
        </w:rPr>
      </w:pPr>
    </w:p>
    <w:p w:rsidR="00AD6BF5" w:rsidRPr="00B276CB" w:rsidRDefault="00B276CB" w:rsidP="00B276CB">
      <w:pPr>
        <w:ind w:left="810"/>
        <w:rPr>
          <w:b/>
          <w:sz w:val="28"/>
          <w:szCs w:val="28"/>
          <w:lang w:val="en-CA"/>
        </w:rPr>
      </w:pPr>
      <w:sdt>
        <w:sdtPr>
          <w:rPr>
            <w:rStyle w:val="Strong"/>
            <w:rFonts w:ascii="MS Gothic" w:eastAsia="MS Gothic" w:hAnsi="MS Gothic"/>
            <w:sz w:val="32"/>
            <w:szCs w:val="32"/>
          </w:rPr>
          <w:id w:val="179409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6CB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76CB">
        <w:rPr>
          <w:b/>
          <w:sz w:val="28"/>
          <w:szCs w:val="28"/>
          <w:lang w:val="en-CA"/>
        </w:rPr>
        <w:t xml:space="preserve"> </w:t>
      </w:r>
      <w:r w:rsidR="009F05B4" w:rsidRPr="00B276CB">
        <w:rPr>
          <w:b/>
          <w:sz w:val="28"/>
          <w:szCs w:val="28"/>
          <w:lang w:val="en-CA"/>
        </w:rPr>
        <w:t>CASH</w:t>
      </w:r>
    </w:p>
    <w:p w:rsidR="00AD6BF5" w:rsidRPr="00B276CB" w:rsidRDefault="00B276CB" w:rsidP="00B276CB">
      <w:pPr>
        <w:ind w:left="810"/>
        <w:rPr>
          <w:b/>
          <w:sz w:val="28"/>
          <w:szCs w:val="28"/>
          <w:lang w:val="en-CA"/>
        </w:rPr>
      </w:pPr>
      <w:sdt>
        <w:sdtPr>
          <w:rPr>
            <w:rStyle w:val="Strong"/>
            <w:rFonts w:ascii="MS Gothic" w:eastAsia="MS Gothic" w:hAnsi="MS Gothic"/>
            <w:sz w:val="32"/>
            <w:szCs w:val="32"/>
          </w:rPr>
          <w:id w:val="128446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6CB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76CB">
        <w:rPr>
          <w:b/>
          <w:sz w:val="28"/>
          <w:szCs w:val="28"/>
          <w:lang w:val="en-CA"/>
        </w:rPr>
        <w:t xml:space="preserve"> </w:t>
      </w:r>
      <w:r w:rsidR="009F05B4" w:rsidRPr="00B276CB">
        <w:rPr>
          <w:b/>
          <w:sz w:val="28"/>
          <w:szCs w:val="28"/>
          <w:lang w:val="en-CA"/>
        </w:rPr>
        <w:t>CREDIT</w:t>
      </w:r>
      <w:r w:rsidR="00AD6BF5" w:rsidRPr="00B276CB">
        <w:rPr>
          <w:b/>
          <w:sz w:val="28"/>
          <w:szCs w:val="28"/>
          <w:lang w:val="en-CA"/>
        </w:rPr>
        <w:t>/DEBIT</w:t>
      </w:r>
      <w:r w:rsidR="009F05B4" w:rsidRPr="00B276CB">
        <w:rPr>
          <w:b/>
          <w:sz w:val="28"/>
          <w:szCs w:val="28"/>
          <w:lang w:val="en-CA"/>
        </w:rPr>
        <w:t xml:space="preserve"> CARD</w:t>
      </w:r>
    </w:p>
    <w:p w:rsidR="00AD6BF5" w:rsidRPr="00B276CB" w:rsidRDefault="00B276CB" w:rsidP="00B276CB">
      <w:pPr>
        <w:ind w:left="810"/>
        <w:rPr>
          <w:b/>
          <w:sz w:val="28"/>
          <w:szCs w:val="28"/>
          <w:lang w:val="en-CA"/>
        </w:rPr>
      </w:pPr>
      <w:sdt>
        <w:sdtPr>
          <w:rPr>
            <w:rStyle w:val="Strong"/>
            <w:rFonts w:ascii="MS Gothic" w:eastAsia="MS Gothic" w:hAnsi="MS Gothic"/>
            <w:sz w:val="32"/>
            <w:szCs w:val="32"/>
          </w:rPr>
          <w:id w:val="169673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6CB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76CB">
        <w:rPr>
          <w:b/>
          <w:sz w:val="28"/>
          <w:szCs w:val="28"/>
          <w:lang w:val="en-CA"/>
        </w:rPr>
        <w:t xml:space="preserve"> </w:t>
      </w:r>
      <w:r w:rsidR="009F05B4" w:rsidRPr="00B276CB">
        <w:rPr>
          <w:b/>
          <w:sz w:val="28"/>
          <w:szCs w:val="28"/>
          <w:lang w:val="en-CA"/>
        </w:rPr>
        <w:t>CHEQUE</w:t>
      </w:r>
    </w:p>
    <w:p w:rsidR="000B421A" w:rsidRPr="00B276CB" w:rsidRDefault="00B276CB" w:rsidP="00B276CB">
      <w:pPr>
        <w:ind w:left="810"/>
        <w:rPr>
          <w:b/>
          <w:sz w:val="28"/>
          <w:szCs w:val="28"/>
          <w:lang w:val="en-CA"/>
        </w:rPr>
      </w:pPr>
      <w:sdt>
        <w:sdtPr>
          <w:rPr>
            <w:rStyle w:val="Strong"/>
            <w:rFonts w:ascii="MS Gothic" w:eastAsia="MS Gothic" w:hAnsi="MS Gothic"/>
            <w:sz w:val="32"/>
            <w:szCs w:val="32"/>
          </w:rPr>
          <w:id w:val="-130229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6CB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76CB">
        <w:rPr>
          <w:b/>
          <w:sz w:val="28"/>
          <w:szCs w:val="28"/>
          <w:lang w:val="en-CA"/>
        </w:rPr>
        <w:t xml:space="preserve"> </w:t>
      </w:r>
      <w:r w:rsidR="00AD6BF5" w:rsidRPr="00B276CB">
        <w:rPr>
          <w:b/>
          <w:sz w:val="28"/>
          <w:szCs w:val="28"/>
          <w:lang w:val="en-CA"/>
        </w:rPr>
        <w:t>UNIT FUND</w:t>
      </w:r>
    </w:p>
    <w:p w:rsidR="000B421A" w:rsidRPr="00F26345" w:rsidRDefault="000B421A" w:rsidP="000B421A">
      <w:pPr>
        <w:rPr>
          <w:b/>
          <w:sz w:val="28"/>
          <w:szCs w:val="28"/>
          <w:u w:val="single"/>
          <w:lang w:val="en-CA"/>
        </w:rPr>
      </w:pPr>
    </w:p>
    <w:p w:rsidR="000B421A" w:rsidRPr="00F26345" w:rsidRDefault="000B421A" w:rsidP="00F263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GL Code (if to be paid by NPP Unit Fund):-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495227532"/>
          <w:placeholder>
            <w:docPart w:val="3C47EBB2E6E547D588CBC6B0D2CB45A2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9F05B4" w:rsidRPr="00F26345" w:rsidRDefault="009F05B4" w:rsidP="000B421A">
      <w:pPr>
        <w:rPr>
          <w:b/>
          <w:sz w:val="28"/>
          <w:szCs w:val="28"/>
          <w:u w:val="single"/>
          <w:lang w:val="en-CA"/>
        </w:rPr>
      </w:pPr>
    </w:p>
    <w:p w:rsidR="00AD6BF5" w:rsidRPr="00AD6BF5" w:rsidRDefault="00B276CB" w:rsidP="006F0A3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Deposit Amount</w:t>
      </w:r>
      <w:proofErr w:type="gramStart"/>
      <w:r w:rsidRPr="00F26345">
        <w:rPr>
          <w:b/>
          <w:sz w:val="28"/>
          <w:szCs w:val="28"/>
          <w:u w:val="single"/>
          <w:lang w:val="en-CA"/>
        </w:rPr>
        <w:t>:-</w:t>
      </w:r>
      <w:proofErr w:type="gramEnd"/>
      <w:r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775712020"/>
          <w:placeholder>
            <w:docPart w:val="62E4E304AD524DE5A12B35DB41406D85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6F0A35" w:rsidRDefault="009F05B4" w:rsidP="006F0A35">
      <w:pPr>
        <w:pStyle w:val="ListParagraph"/>
        <w:spacing w:before="120" w:line="360" w:lineRule="auto"/>
        <w:rPr>
          <w:b/>
          <w:sz w:val="28"/>
          <w:szCs w:val="28"/>
          <w:lang w:val="en-CA"/>
        </w:rPr>
      </w:pPr>
      <w:r w:rsidRPr="00F26345">
        <w:rPr>
          <w:b/>
          <w:sz w:val="28"/>
          <w:szCs w:val="28"/>
          <w:u w:val="single"/>
          <w:lang w:val="en-CA"/>
        </w:rPr>
        <w:t>Receipt No</w:t>
      </w:r>
      <w:r w:rsidRPr="00F26345">
        <w:rPr>
          <w:b/>
          <w:sz w:val="28"/>
          <w:szCs w:val="28"/>
          <w:lang w:val="en-CA"/>
        </w:rPr>
        <w:t>.:-</w:t>
      </w:r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58774699"/>
          <w:placeholder>
            <w:docPart w:val="99A99C20B8774CDA904B619A93B9A13D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  <w:r w:rsidR="00B276CB" w:rsidRPr="00F26345">
        <w:rPr>
          <w:b/>
          <w:sz w:val="28"/>
          <w:szCs w:val="28"/>
          <w:lang w:val="en-CA"/>
        </w:rPr>
        <w:t xml:space="preserve"> </w:t>
      </w:r>
    </w:p>
    <w:p w:rsidR="009F05B4" w:rsidRPr="00F26345" w:rsidRDefault="00F26345" w:rsidP="006F0A35">
      <w:pPr>
        <w:pStyle w:val="ListParagraph"/>
        <w:spacing w:before="120" w:line="360" w:lineRule="auto"/>
        <w:rPr>
          <w:b/>
          <w:sz w:val="28"/>
          <w:szCs w:val="28"/>
          <w:lang w:val="en-CA"/>
        </w:rPr>
      </w:pPr>
      <w:r w:rsidRPr="006F0A35">
        <w:rPr>
          <w:b/>
          <w:sz w:val="28"/>
          <w:szCs w:val="28"/>
          <w:u w:val="single"/>
          <w:lang w:val="en-CA"/>
        </w:rPr>
        <w:t>Date</w:t>
      </w:r>
      <w:proofErr w:type="gramStart"/>
      <w:r w:rsidRPr="006F0A35">
        <w:rPr>
          <w:b/>
          <w:sz w:val="28"/>
          <w:szCs w:val="28"/>
          <w:u w:val="single"/>
          <w:lang w:val="en-CA"/>
        </w:rPr>
        <w:t>:</w:t>
      </w:r>
      <w:r w:rsidRPr="00F26345">
        <w:rPr>
          <w:b/>
          <w:sz w:val="28"/>
          <w:szCs w:val="28"/>
          <w:lang w:val="en-CA"/>
        </w:rPr>
        <w:t>-</w:t>
      </w:r>
      <w:proofErr w:type="gramEnd"/>
      <w:r w:rsidR="00B276CB" w:rsidRPr="00B276C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769158240"/>
          <w:placeholder>
            <w:docPart w:val="8BEA17F2A61149AF9A5AF3FB1F1760B4"/>
          </w:placeholder>
          <w:showingPlcHdr/>
        </w:sdtPr>
        <w:sdtContent>
          <w:r w:rsidR="00B276CB" w:rsidRPr="007E3E47">
            <w:rPr>
              <w:rStyle w:val="PlaceholderText"/>
            </w:rPr>
            <w:t>Click or tap here to enter text.</w:t>
          </w:r>
        </w:sdtContent>
      </w:sdt>
    </w:p>
    <w:p w:rsidR="009F05B4" w:rsidRDefault="009F05B4" w:rsidP="000B421A">
      <w:pPr>
        <w:rPr>
          <w:b/>
          <w:sz w:val="28"/>
          <w:szCs w:val="28"/>
          <w:lang w:val="en-CA"/>
        </w:rPr>
      </w:pPr>
    </w:p>
    <w:p w:rsidR="006F0A35" w:rsidRDefault="006F0A35" w:rsidP="000B421A">
      <w:pPr>
        <w:rPr>
          <w:b/>
          <w:sz w:val="28"/>
          <w:szCs w:val="28"/>
          <w:lang w:val="en-CA"/>
        </w:rPr>
      </w:pPr>
    </w:p>
    <w:p w:rsidR="006F0A35" w:rsidRDefault="006F0A35" w:rsidP="000B421A">
      <w:pPr>
        <w:rPr>
          <w:b/>
          <w:sz w:val="28"/>
          <w:szCs w:val="28"/>
          <w:lang w:val="en-CA"/>
        </w:rPr>
      </w:pPr>
    </w:p>
    <w:p w:rsidR="006F0A35" w:rsidRDefault="006F0A35" w:rsidP="000B421A">
      <w:pPr>
        <w:rPr>
          <w:b/>
          <w:sz w:val="28"/>
          <w:szCs w:val="28"/>
          <w:lang w:val="en-CA"/>
        </w:rPr>
      </w:pPr>
    </w:p>
    <w:p w:rsidR="00B276CB" w:rsidRDefault="00B276CB" w:rsidP="000B421A">
      <w:pPr>
        <w:rPr>
          <w:sz w:val="28"/>
          <w:szCs w:val="28"/>
          <w:u w:val="single"/>
          <w:lang w:val="en-CA"/>
        </w:rPr>
      </w:pPr>
    </w:p>
    <w:p w:rsidR="009F05B4" w:rsidRPr="006F0A35" w:rsidRDefault="009F05B4" w:rsidP="000B421A">
      <w:pPr>
        <w:rPr>
          <w:b/>
          <w:sz w:val="28"/>
          <w:szCs w:val="28"/>
          <w:u w:val="single"/>
          <w:lang w:val="en-CA"/>
        </w:rPr>
      </w:pPr>
      <w:r w:rsidRPr="006F0A35">
        <w:rPr>
          <w:b/>
          <w:sz w:val="28"/>
          <w:szCs w:val="28"/>
          <w:u w:val="single"/>
          <w:lang w:val="en-CA"/>
        </w:rPr>
        <w:t>Details about the Function Requirements:-</w:t>
      </w:r>
    </w:p>
    <w:p w:rsidR="009F05B4" w:rsidRPr="009F05B4" w:rsidRDefault="009F05B4" w:rsidP="000B421A">
      <w:pPr>
        <w:rPr>
          <w:sz w:val="28"/>
          <w:szCs w:val="28"/>
          <w:u w:val="single"/>
          <w:lang w:val="en-CA"/>
        </w:rPr>
      </w:pPr>
    </w:p>
    <w:tbl>
      <w:tblPr>
        <w:tblW w:w="10514" w:type="dxa"/>
        <w:tblLook w:val="04A0" w:firstRow="1" w:lastRow="0" w:firstColumn="1" w:lastColumn="0" w:noHBand="0" w:noVBand="1"/>
      </w:tblPr>
      <w:tblGrid>
        <w:gridCol w:w="3325"/>
        <w:gridCol w:w="4795"/>
        <w:gridCol w:w="794"/>
        <w:gridCol w:w="1600"/>
      </w:tblGrid>
      <w:tr w:rsidR="009F05B4" w:rsidRPr="009F05B4" w:rsidTr="003D24D5">
        <w:trPr>
          <w:trHeight w:val="28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4" w:rsidRPr="009F05B4" w:rsidRDefault="009F05B4" w:rsidP="009F05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Services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4" w:rsidRPr="009F05B4" w:rsidRDefault="009F05B4" w:rsidP="009F05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Description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4" w:rsidRPr="009F05B4" w:rsidRDefault="009F05B4" w:rsidP="009F05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proofErr w:type="spellStart"/>
            <w:r w:rsidRPr="009F0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Qty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B4" w:rsidRPr="009F05B4" w:rsidRDefault="009F05B4" w:rsidP="009F05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Estimated Amount</w:t>
            </w:r>
          </w:p>
        </w:tc>
      </w:tr>
      <w:tr w:rsidR="009F05B4" w:rsidRPr="009F05B4" w:rsidTr="003D24D5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Open bar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regular bar prices, paid at Bar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Corkage fee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wine only , $5 per bottle, to be served by bartender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Mess Admin Fee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4" w:rsidRPr="009F05B4" w:rsidRDefault="009F05B4" w:rsidP="003D24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$150 for 1 mess , $250 for 2 Messes and $300 for 3 Messes,  see note </w:t>
            </w:r>
            <w:r w:rsidR="003D24D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B4" w:rsidRPr="009F05B4" w:rsidRDefault="009F05B4" w:rsidP="00420A1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74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Bartender Wage (Min. 3 hours)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4" w:rsidRPr="009F05B4" w:rsidRDefault="009F05B4" w:rsidP="003D24D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$</w:t>
            </w:r>
            <w:r w:rsidR="003D24D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20</w:t>
            </w: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 per person per hour + 1 hour for opening and closing the bar.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B4" w:rsidRPr="009F05B4" w:rsidRDefault="009F05B4" w:rsidP="009F05B4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39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Table cloth/ Napkin cleaning fee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$12 per table cloth, $1.5 per napkin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97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Mess cleaning fee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There will be no charge if client cleans up  the messes after event , otherwise actual cleaning cost will be charged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B4" w:rsidRPr="009F05B4" w:rsidRDefault="009F05B4" w:rsidP="009F05B4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9F05B4" w:rsidRPr="009F05B4" w:rsidTr="003D24D5">
        <w:trPr>
          <w:trHeight w:val="3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Cancellation fee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4" w:rsidRPr="009F05B4" w:rsidRDefault="009F05B4" w:rsidP="006F0A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$0-$200, see note </w:t>
            </w:r>
            <w:r w:rsidR="006F0A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B4" w:rsidRPr="009F05B4" w:rsidRDefault="009F05B4" w:rsidP="009F05B4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B4" w:rsidRPr="009F05B4" w:rsidRDefault="009F05B4" w:rsidP="009F05B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14112B" w:rsidRPr="009F05B4" w:rsidTr="003D24D5">
        <w:trPr>
          <w:trHeight w:val="3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Red Wine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$20/ </w:t>
            </w:r>
            <w:proofErr w:type="spellStart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Btl</w:t>
            </w:r>
            <w:proofErr w:type="spellEnd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2B" w:rsidRDefault="0014112B" w:rsidP="0014112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14112B" w:rsidRPr="009F05B4" w:rsidTr="003D24D5">
        <w:trPr>
          <w:trHeight w:val="3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White Wine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$20/ </w:t>
            </w:r>
            <w:proofErr w:type="spellStart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Btl</w:t>
            </w:r>
            <w:proofErr w:type="spellEnd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2B" w:rsidRDefault="0014112B" w:rsidP="0014112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14112B" w:rsidRPr="009F05B4" w:rsidTr="003D24D5">
        <w:trPr>
          <w:trHeight w:val="3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Port Wine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$25</w:t>
            </w: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/</w:t>
            </w:r>
            <w:proofErr w:type="spellStart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Btl</w:t>
            </w:r>
            <w:proofErr w:type="spellEnd"/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2B" w:rsidRDefault="0014112B" w:rsidP="0014112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14112B" w:rsidRPr="009F05B4" w:rsidTr="003D24D5">
        <w:trPr>
          <w:trHeight w:val="3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BBQ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Rental </w:t>
            </w: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Fee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$30 for 1 BBQ, $50 for 2 BBQs.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2B" w:rsidRDefault="0014112B" w:rsidP="0014112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14112B" w:rsidRPr="009F05B4" w:rsidTr="003D24D5">
        <w:trPr>
          <w:trHeight w:val="12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BBQ Cleaning Fee (if grills not Cleaned + aluminum foils not replaced on sides and drip trays after function)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B" w:rsidRPr="009F05B4" w:rsidRDefault="003D24D5" w:rsidP="006F0A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$50 to </w:t>
            </w:r>
            <w:r w:rsidR="001411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$</w:t>
            </w:r>
            <w:r w:rsidR="006F0A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3</w:t>
            </w:r>
            <w:r w:rsidR="0014112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00</w:t>
            </w:r>
            <w:r w:rsidR="0014112B"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/BBQ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2B" w:rsidRDefault="0014112B" w:rsidP="0014112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12B" w:rsidRPr="009F05B4" w:rsidRDefault="0014112B" w:rsidP="0014112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483E26" w:rsidRPr="009F05B4" w:rsidTr="003D24D5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483E26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Deposit 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3D24D5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P</w:t>
            </w:r>
            <w:r w:rsidR="00483E26"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ri</w:t>
            </w:r>
            <w:r w:rsidR="00937A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vate function must pay deposit two</w:t>
            </w:r>
            <w:r w:rsidR="00483E26"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 weeks before event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26" w:rsidRPr="009F05B4" w:rsidRDefault="00483E26" w:rsidP="00483E2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85" w:rsidRPr="009F05B4" w:rsidRDefault="00F16485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F16485" w:rsidRPr="009F05B4" w:rsidTr="003D24D5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85" w:rsidRPr="009F05B4" w:rsidRDefault="00F16485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Original Setup/furniture moving.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85" w:rsidRPr="009F05B4" w:rsidRDefault="00F16485" w:rsidP="00937A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All setup</w:t>
            </w:r>
            <w:r w:rsidR="00A06B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 including chairs and tables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 must be returned to the original setup as soon as the function finishes</w:t>
            </w:r>
            <w:r w:rsidR="00937A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 (Max within 24 hrs)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 xml:space="preserve">, otherwise </w:t>
            </w:r>
            <w:r w:rsidR="00937A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$400 admin fee will be billed to the unit/organiser.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85" w:rsidRPr="009F05B4" w:rsidRDefault="00F16485" w:rsidP="00420A1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85" w:rsidRPr="009F05B4" w:rsidRDefault="00F16485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483E26" w:rsidRPr="009F05B4" w:rsidTr="003D24D5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483E26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Subtotal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483E26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483E26" w:rsidP="00483E2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9F05B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26" w:rsidRPr="009F05B4" w:rsidRDefault="00483E26" w:rsidP="00483E2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double"/>
                <w:lang w:val="en-CA" w:eastAsia="en-CA"/>
              </w:rPr>
            </w:pPr>
          </w:p>
        </w:tc>
      </w:tr>
    </w:tbl>
    <w:p w:rsidR="009F05B4" w:rsidRDefault="009F05B4" w:rsidP="000B421A">
      <w:pPr>
        <w:rPr>
          <w:sz w:val="28"/>
          <w:szCs w:val="28"/>
          <w:u w:val="single"/>
          <w:lang w:val="en-CA"/>
        </w:rPr>
      </w:pPr>
    </w:p>
    <w:p w:rsidR="003D24D5" w:rsidRDefault="003D24D5" w:rsidP="000B421A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Notes: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9F05B4" w:rsidRPr="009F05B4" w:rsidTr="003D24D5">
        <w:trPr>
          <w:trHeight w:val="315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9F05B4" w:rsidRPr="003D24D5" w:rsidRDefault="009F05B4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1. HST will be applied to all prices.</w:t>
            </w:r>
          </w:p>
        </w:tc>
      </w:tr>
      <w:tr w:rsidR="006F0A35" w:rsidRPr="009F05B4" w:rsidTr="003D24D5">
        <w:trPr>
          <w:trHeight w:val="315"/>
        </w:trPr>
        <w:tc>
          <w:tcPr>
            <w:tcW w:w="10525" w:type="dxa"/>
            <w:shd w:val="clear" w:color="auto" w:fill="auto"/>
            <w:noWrap/>
            <w:vAlign w:val="bottom"/>
          </w:tcPr>
          <w:p w:rsidR="006F0A35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2. 15% of mandatory Gratitude Fee will be applied to all prices. </w:t>
            </w:r>
          </w:p>
        </w:tc>
      </w:tr>
      <w:tr w:rsidR="009F05B4" w:rsidRPr="009F05B4" w:rsidTr="003D24D5">
        <w:trPr>
          <w:trHeight w:val="589"/>
        </w:trPr>
        <w:tc>
          <w:tcPr>
            <w:tcW w:w="10525" w:type="dxa"/>
            <w:shd w:val="clear" w:color="auto" w:fill="auto"/>
            <w:vAlign w:val="bottom"/>
            <w:hideMark/>
          </w:tcPr>
          <w:p w:rsidR="009F05B4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3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. For private function, deposit </w:t>
            </w:r>
            <w:r w:rsidR="00701452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is required at least two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 weeks before</w:t>
            </w:r>
            <w:r w:rsidR="00701452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 the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 event date, otherwise services requested aren't guaranteed </w:t>
            </w:r>
          </w:p>
        </w:tc>
      </w:tr>
      <w:tr w:rsidR="009F05B4" w:rsidRPr="009F05B4" w:rsidTr="003D24D5">
        <w:trPr>
          <w:trHeight w:val="589"/>
        </w:trPr>
        <w:tc>
          <w:tcPr>
            <w:tcW w:w="10525" w:type="dxa"/>
            <w:shd w:val="clear" w:color="auto" w:fill="auto"/>
            <w:vAlign w:val="bottom"/>
            <w:hideMark/>
          </w:tcPr>
          <w:p w:rsidR="009F05B4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4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.Mess admin fee only applies to private function sponsored by mess member, there is no admin fee for member's own private function and unit function </w:t>
            </w:r>
          </w:p>
        </w:tc>
      </w:tr>
      <w:tr w:rsidR="009F05B4" w:rsidRPr="009F05B4" w:rsidTr="003D24D5">
        <w:trPr>
          <w:trHeight w:val="660"/>
        </w:trPr>
        <w:tc>
          <w:tcPr>
            <w:tcW w:w="10525" w:type="dxa"/>
            <w:shd w:val="clear" w:color="auto" w:fill="auto"/>
            <w:vAlign w:val="bottom"/>
            <w:hideMark/>
          </w:tcPr>
          <w:p w:rsidR="009F05B4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5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. Cancellation fee: a.) If bar services are required, cancellation fee is $200 per event unless client </w:t>
            </w:r>
            <w:r w:rsidR="004E6B7F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cancels two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 weeks before the event.  b.) If bar services aren't required, there will be no cancellation fee </w:t>
            </w:r>
          </w:p>
        </w:tc>
      </w:tr>
      <w:tr w:rsidR="009F05B4" w:rsidRPr="009F05B4" w:rsidTr="003D24D5">
        <w:trPr>
          <w:trHeight w:val="600"/>
        </w:trPr>
        <w:tc>
          <w:tcPr>
            <w:tcW w:w="10525" w:type="dxa"/>
            <w:shd w:val="clear" w:color="auto" w:fill="auto"/>
            <w:vAlign w:val="bottom"/>
            <w:hideMark/>
          </w:tcPr>
          <w:p w:rsidR="009F05B4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6</w:t>
            </w:r>
            <w:r w:rsidR="009F05B4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 xml:space="preserve">. Full payment must be made within 10 days ( private function) or 30 days (unit function) after the event, otherwise it will be charged to Sponsor , member or unit OPI's  account </w:t>
            </w:r>
          </w:p>
        </w:tc>
      </w:tr>
      <w:tr w:rsidR="004141CE" w:rsidRPr="009F05B4" w:rsidTr="003D24D5">
        <w:trPr>
          <w:trHeight w:val="300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4141CE" w:rsidRPr="003D24D5" w:rsidRDefault="006F0A35" w:rsidP="001D015B">
            <w:pPr>
              <w:ind w:left="240" w:hanging="240"/>
              <w:rPr>
                <w:rFonts w:eastAsia="Times New Roman" w:cs="Times New Roman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7</w:t>
            </w:r>
            <w:r w:rsidR="004141CE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. The Sponsor must be onsite during the event</w:t>
            </w:r>
          </w:p>
        </w:tc>
      </w:tr>
      <w:tr w:rsidR="004141CE" w:rsidRPr="009F05B4" w:rsidTr="003D24D5">
        <w:trPr>
          <w:trHeight w:val="240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4141CE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8</w:t>
            </w:r>
            <w:r w:rsidR="004141CE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. Use of dining room has to be approved by Garrison Toronto Coordinator.</w:t>
            </w:r>
          </w:p>
          <w:p w:rsidR="004141CE" w:rsidRPr="003D24D5" w:rsidRDefault="006F0A35" w:rsidP="001D015B">
            <w:pPr>
              <w:ind w:left="240" w:hanging="240"/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9</w:t>
            </w:r>
            <w:r w:rsidR="004141CE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. If the setup in the messes is altered and not returned back to its original setup. A fee of $400 will be billed to the respective unit.</w:t>
            </w:r>
          </w:p>
          <w:p w:rsidR="004141CE" w:rsidRPr="003D24D5" w:rsidRDefault="006F0A35" w:rsidP="001D015B">
            <w:pPr>
              <w:ind w:left="240" w:right="-945" w:hanging="240"/>
              <w:rPr>
                <w:rFonts w:eastAsia="Times New Roman" w:cs="Times New Roman"/>
                <w:szCs w:val="28"/>
                <w:lang w:val="en-CA" w:eastAsia="en-CA"/>
              </w:rPr>
            </w:pPr>
            <w:r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10</w:t>
            </w:r>
            <w:r w:rsidR="004141CE" w:rsidRPr="003D24D5">
              <w:rPr>
                <w:rFonts w:ascii="Calibri" w:eastAsia="Times New Roman" w:hAnsi="Calibri" w:cs="Calibri"/>
                <w:color w:val="000000"/>
                <w:szCs w:val="28"/>
                <w:lang w:val="en-CA" w:eastAsia="en-CA"/>
              </w:rPr>
              <w:t>. All the required types of beverages for your event should be mentioned with quantity, two weeks prior to the function date. Otherwise, bar service cannot be guaranteed.</w:t>
            </w:r>
            <w:bookmarkStart w:id="0" w:name="_GoBack"/>
            <w:bookmarkEnd w:id="0"/>
          </w:p>
        </w:tc>
      </w:tr>
    </w:tbl>
    <w:p w:rsidR="009F05B4" w:rsidRDefault="009F05B4" w:rsidP="00A06B85">
      <w:pPr>
        <w:rPr>
          <w:sz w:val="28"/>
          <w:szCs w:val="28"/>
          <w:u w:val="single"/>
          <w:lang w:val="en-CA"/>
        </w:rPr>
      </w:pPr>
    </w:p>
    <w:p w:rsidR="006F0A35" w:rsidRPr="00B276CB" w:rsidRDefault="006F0A35" w:rsidP="006F0A35">
      <w:pPr>
        <w:spacing w:after="160" w:line="259" w:lineRule="auto"/>
        <w:ind w:left="450"/>
        <w:rPr>
          <w:rStyle w:val="Strong"/>
          <w:sz w:val="32"/>
          <w:szCs w:val="32"/>
        </w:rPr>
      </w:pPr>
      <w:sdt>
        <w:sdtPr>
          <w:rPr>
            <w:rStyle w:val="Strong"/>
            <w:rFonts w:ascii="MS Gothic" w:eastAsia="MS Gothic" w:hAnsi="MS Gothic"/>
            <w:sz w:val="32"/>
            <w:szCs w:val="32"/>
          </w:rPr>
          <w:id w:val="16090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76CB">
        <w:rPr>
          <w:rStyle w:val="Strong"/>
          <w:sz w:val="32"/>
          <w:szCs w:val="32"/>
        </w:rPr>
        <w:t xml:space="preserve">I Have Read an Acknowledge the Terms of Function Requirement Agreement </w:t>
      </w:r>
      <w:r>
        <w:rPr>
          <w:rStyle w:val="Strong"/>
          <w:sz w:val="32"/>
          <w:szCs w:val="32"/>
        </w:rPr>
        <w:t>Above</w:t>
      </w:r>
      <w:r w:rsidRPr="00B276CB">
        <w:rPr>
          <w:rStyle w:val="Strong"/>
          <w:sz w:val="32"/>
          <w:szCs w:val="32"/>
        </w:rPr>
        <w:t xml:space="preserve">. </w:t>
      </w:r>
    </w:p>
    <w:p w:rsidR="006F0A35" w:rsidRPr="00F26345" w:rsidRDefault="006F0A35" w:rsidP="003D24D5">
      <w:pPr>
        <w:spacing w:before="360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val="en-CA" w:eastAsia="en-CA"/>
        </w:rPr>
      </w:pPr>
      <w:r w:rsidRPr="00F26345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val="en-CA" w:eastAsia="en-CA"/>
        </w:rPr>
        <w:t>Accepted and Agreed to:-</w:t>
      </w:r>
    </w:p>
    <w:p w:rsidR="003D24D5" w:rsidRDefault="006F0A35" w:rsidP="003D24D5">
      <w:pPr>
        <w:spacing w:before="36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val="en-CA" w:eastAsia="en-CA"/>
        </w:rPr>
      </w:pPr>
      <w:r w:rsidRPr="00F26345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Spons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or’s Name:</w:t>
      </w:r>
      <w:r w:rsidRPr="00B276CB">
        <w:rPr>
          <w:rFonts w:ascii="Calibri" w:eastAsia="Times New Roman" w:hAnsi="Calibri" w:cs="Calibri"/>
          <w:b/>
          <w:color w:val="000000"/>
          <w:sz w:val="28"/>
          <w:szCs w:val="28"/>
          <w:lang w:val="en-CA" w:eastAsia="en-CA"/>
        </w:rPr>
        <w:t xml:space="preserve"> 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95143440"/>
          <w:placeholder>
            <w:docPart w:val="3A1C9F9481F54420A6A22E5500E01945"/>
          </w:placeholder>
          <w:showingPlcHdr/>
        </w:sdtPr>
        <w:sdtContent>
          <w:r w:rsidR="003D24D5" w:rsidRPr="007E3E47">
            <w:rPr>
              <w:rStyle w:val="PlaceholderText"/>
            </w:rPr>
            <w:t>Click or tap here to enter text.</w:t>
          </w:r>
        </w:sdtContent>
      </w:sdt>
    </w:p>
    <w:p w:rsidR="006F0A35" w:rsidRPr="00F2634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 xml:space="preserve">Service Number:   </w:t>
      </w:r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314632146"/>
          <w:placeholder>
            <w:docPart w:val="E3FC73C8C177439DBFAFA3E48FE1BE52"/>
          </w:placeholder>
          <w:showingPlcHdr/>
        </w:sdtPr>
        <w:sdtContent>
          <w:r w:rsidR="003D24D5" w:rsidRPr="007E3E47">
            <w:rPr>
              <w:rStyle w:val="PlaceholderText"/>
            </w:rPr>
            <w:t>Click or tap here to enter text.</w:t>
          </w:r>
        </w:sdtContent>
      </w:sdt>
    </w:p>
    <w:p w:rsidR="006F0A35" w:rsidRPr="00F2634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Rank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:</w:t>
      </w:r>
      <w:proofErr w:type="gramEnd"/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774864464"/>
          <w:placeholder>
            <w:docPart w:val="FB9402F8A10246D3AAB45F3C9D9F4A64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6F0A35" w:rsidRPr="00F2634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Unit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:</w:t>
      </w:r>
      <w:proofErr w:type="gramEnd"/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417091633"/>
          <w:placeholder>
            <w:docPart w:val="FB9402F8A10246D3AAB45F3C9D9F4A64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6F0A3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Signature:</w:t>
      </w:r>
    </w:p>
    <w:p w:rsidR="006F0A3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Date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:</w:t>
      </w:r>
      <w:proofErr w:type="gramEnd"/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1510588394"/>
          <w:placeholder>
            <w:docPart w:val="FB9402F8A10246D3AAB45F3C9D9F4A64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3D24D5" w:rsidRDefault="003D24D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</w:p>
    <w:p w:rsidR="006F0A3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CO’s Approval for Unit Fund Charge</w:t>
      </w:r>
    </w:p>
    <w:p w:rsidR="006F0A35" w:rsidRDefault="006F0A3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Unit CO’s Name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:</w:t>
      </w:r>
      <w:proofErr w:type="gramEnd"/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795520715"/>
          <w:placeholder>
            <w:docPart w:val="FB9402F8A10246D3AAB45F3C9D9F4A64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</w:p>
    <w:p w:rsidR="003D24D5" w:rsidRDefault="003D24D5" w:rsidP="003D24D5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Signature:</w:t>
      </w:r>
    </w:p>
    <w:p w:rsidR="006F0A35" w:rsidRPr="0042456A" w:rsidRDefault="006F0A35" w:rsidP="003D24D5">
      <w:pPr>
        <w:spacing w:line="360" w:lineRule="auto"/>
        <w:rPr>
          <w:rStyle w:val="Strong"/>
          <w:sz w:val="32"/>
          <w:szCs w:val="32"/>
        </w:rPr>
      </w:pPr>
      <w:r w:rsidRPr="0042456A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Date</w:t>
      </w:r>
      <w:proofErr w:type="gramStart"/>
      <w:r w:rsidRPr="0042456A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en-CA" w:eastAsia="en-CA"/>
        </w:rPr>
        <w:t>:</w:t>
      </w:r>
      <w:proofErr w:type="gramEnd"/>
      <w:sdt>
        <w:sdtPr>
          <w:rPr>
            <w:rFonts w:ascii="Calibri" w:eastAsia="Times New Roman" w:hAnsi="Calibri" w:cs="Calibri"/>
            <w:b/>
            <w:color w:val="000000"/>
            <w:sz w:val="28"/>
            <w:szCs w:val="28"/>
            <w:u w:val="single"/>
            <w:lang w:val="en-CA" w:eastAsia="en-CA"/>
          </w:rPr>
          <w:id w:val="-978614326"/>
          <w:placeholder>
            <w:docPart w:val="FB9402F8A10246D3AAB45F3C9D9F4A64"/>
          </w:placeholder>
          <w:showingPlcHdr/>
        </w:sdtPr>
        <w:sdtContent>
          <w:r w:rsidRPr="007E3E47">
            <w:rPr>
              <w:rStyle w:val="PlaceholderText"/>
            </w:rPr>
            <w:t>Click or tap here to enter text.</w:t>
          </w:r>
        </w:sdtContent>
      </w:sdt>
      <w:r w:rsidRPr="0042456A">
        <w:rPr>
          <w:rStyle w:val="Strong"/>
          <w:sz w:val="32"/>
          <w:szCs w:val="32"/>
        </w:rPr>
        <w:t xml:space="preserve">  </w:t>
      </w:r>
    </w:p>
    <w:sectPr w:rsidR="006F0A35" w:rsidRPr="0042456A" w:rsidSect="00A06B85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9B" w:rsidRDefault="004E609B" w:rsidP="009F05B4">
      <w:r>
        <w:separator/>
      </w:r>
    </w:p>
  </w:endnote>
  <w:endnote w:type="continuationSeparator" w:id="0">
    <w:p w:rsidR="004E609B" w:rsidRDefault="004E609B" w:rsidP="009F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18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6C94" w:rsidRDefault="00B66C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01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01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05B4" w:rsidRDefault="009F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9B" w:rsidRDefault="004E609B" w:rsidP="009F05B4">
      <w:r>
        <w:separator/>
      </w:r>
    </w:p>
  </w:footnote>
  <w:footnote w:type="continuationSeparator" w:id="0">
    <w:p w:rsidR="004E609B" w:rsidRDefault="004E609B" w:rsidP="009F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D5C"/>
    <w:multiLevelType w:val="hybridMultilevel"/>
    <w:tmpl w:val="A81CD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18DE"/>
    <w:multiLevelType w:val="hybridMultilevel"/>
    <w:tmpl w:val="6D302B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5190009"/>
    <w:multiLevelType w:val="hybridMultilevel"/>
    <w:tmpl w:val="257EB22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A"/>
    <w:rsid w:val="000B421A"/>
    <w:rsid w:val="000D1572"/>
    <w:rsid w:val="0014112B"/>
    <w:rsid w:val="00153514"/>
    <w:rsid w:val="001D015B"/>
    <w:rsid w:val="00233290"/>
    <w:rsid w:val="003D24D5"/>
    <w:rsid w:val="003F529C"/>
    <w:rsid w:val="004141CE"/>
    <w:rsid w:val="00420A14"/>
    <w:rsid w:val="00483E26"/>
    <w:rsid w:val="004E609B"/>
    <w:rsid w:val="004E6B7F"/>
    <w:rsid w:val="005B65A1"/>
    <w:rsid w:val="006F0A35"/>
    <w:rsid w:val="00701452"/>
    <w:rsid w:val="00735804"/>
    <w:rsid w:val="007A5024"/>
    <w:rsid w:val="009117A2"/>
    <w:rsid w:val="00937A1C"/>
    <w:rsid w:val="009C7DBA"/>
    <w:rsid w:val="009D6DE1"/>
    <w:rsid w:val="009F05B4"/>
    <w:rsid w:val="00A06B85"/>
    <w:rsid w:val="00AD6BF5"/>
    <w:rsid w:val="00B276CB"/>
    <w:rsid w:val="00B66C94"/>
    <w:rsid w:val="00B720B5"/>
    <w:rsid w:val="00C9623C"/>
    <w:rsid w:val="00CD2570"/>
    <w:rsid w:val="00E06817"/>
    <w:rsid w:val="00E13C5C"/>
    <w:rsid w:val="00E4387D"/>
    <w:rsid w:val="00ED7549"/>
    <w:rsid w:val="00F16485"/>
    <w:rsid w:val="00F26345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67C6"/>
  <w15:chartTrackingRefBased/>
  <w15:docId w15:val="{575FE284-8998-4583-8079-636AAC9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B4"/>
  </w:style>
  <w:style w:type="paragraph" w:styleId="Footer">
    <w:name w:val="footer"/>
    <w:basedOn w:val="Normal"/>
    <w:link w:val="FooterChar"/>
    <w:uiPriority w:val="99"/>
    <w:unhideWhenUsed/>
    <w:rsid w:val="009F0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B4"/>
  </w:style>
  <w:style w:type="paragraph" w:styleId="ListParagraph">
    <w:name w:val="List Paragraph"/>
    <w:basedOn w:val="Normal"/>
    <w:uiPriority w:val="34"/>
    <w:qFormat/>
    <w:rsid w:val="00F26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76CB"/>
    <w:rPr>
      <w:color w:val="808080"/>
    </w:rPr>
  </w:style>
  <w:style w:type="character" w:styleId="Strong">
    <w:name w:val="Strong"/>
    <w:basedOn w:val="DefaultParagraphFont"/>
    <w:uiPriority w:val="22"/>
    <w:qFormat/>
    <w:rsid w:val="00B27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BAD0A07BA4AD1A5CD061BB8F5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7B44-B4FC-4A08-BD14-EC5DB61A33BA}"/>
      </w:docPartPr>
      <w:docPartBody>
        <w:p w:rsidR="00000000" w:rsidRDefault="002C6CE0" w:rsidP="002C6CE0">
          <w:pPr>
            <w:pStyle w:val="550BAD0A07BA4AD1A5CD061BB8F5509E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D5ED77027481C8CFE6A85CA59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92AE-6DD8-41F8-B897-B0A85D4DFA2A}"/>
      </w:docPartPr>
      <w:docPartBody>
        <w:p w:rsidR="00000000" w:rsidRDefault="002C6CE0" w:rsidP="002C6CE0">
          <w:pPr>
            <w:pStyle w:val="A12D5ED77027481C8CFE6A85CA5923F2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223C00D2F4DFE8F644BABBF2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D5AF-42DD-43AE-96CA-9E5C29D0CE41}"/>
      </w:docPartPr>
      <w:docPartBody>
        <w:p w:rsidR="00000000" w:rsidRDefault="002C6CE0" w:rsidP="002C6CE0">
          <w:pPr>
            <w:pStyle w:val="625223C00D2F4DFE8F644BABBF2F7664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B948C73E47E1B949FB22A19A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5028-A22E-4390-9B70-573AB186035B}"/>
      </w:docPartPr>
      <w:docPartBody>
        <w:p w:rsidR="00000000" w:rsidRDefault="002C6CE0" w:rsidP="002C6CE0">
          <w:pPr>
            <w:pStyle w:val="D03AB948C73E47E1B949FB22A19AE772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22913CC4F4EDBB84FF197F3C5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8AAE-2D72-4C07-92D8-0B6F742DE743}"/>
      </w:docPartPr>
      <w:docPartBody>
        <w:p w:rsidR="00000000" w:rsidRDefault="002C6CE0" w:rsidP="002C6CE0">
          <w:pPr>
            <w:pStyle w:val="34422913CC4F4EDBB84FF197F3C55E06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EB09603A45B292ACB0F1B49E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08F8-1E0E-49B9-8BDA-4AAB625D7398}"/>
      </w:docPartPr>
      <w:docPartBody>
        <w:p w:rsidR="00000000" w:rsidRDefault="002C6CE0" w:rsidP="002C6CE0">
          <w:pPr>
            <w:pStyle w:val="9A91EB09603A45B292ACB0F1B49E5741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CF7EC685E40C7BCD92F6E53E8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33E2-BBC0-4F0A-B710-20149ECD90A9}"/>
      </w:docPartPr>
      <w:docPartBody>
        <w:p w:rsidR="00000000" w:rsidRDefault="002C6CE0" w:rsidP="002C6CE0">
          <w:pPr>
            <w:pStyle w:val="538CF7EC685E40C7BCD92F6E53E8A1EF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7F0B28D2742F08107DCCE289C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AFB3-C8BA-41DF-BFBD-F78EC2FAA164}"/>
      </w:docPartPr>
      <w:docPartBody>
        <w:p w:rsidR="00000000" w:rsidRDefault="002C6CE0" w:rsidP="002C6CE0">
          <w:pPr>
            <w:pStyle w:val="FF07F0B28D2742F08107DCCE289C2D0F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BA242A69F41918ED86DC8BCBB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D1CC-337D-4544-BA76-1ABCB4D1A70E}"/>
      </w:docPartPr>
      <w:docPartBody>
        <w:p w:rsidR="00000000" w:rsidRDefault="002C6CE0" w:rsidP="002C6CE0">
          <w:pPr>
            <w:pStyle w:val="B95BA242A69F41918ED86DC8BCBBE360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042E12DB94AC3B66F1BB763FE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BB1D-CA1A-493A-8C5A-C134D52EF69B}"/>
      </w:docPartPr>
      <w:docPartBody>
        <w:p w:rsidR="00000000" w:rsidRDefault="002C6CE0" w:rsidP="002C6CE0">
          <w:pPr>
            <w:pStyle w:val="6E9042E12DB94AC3B66F1BB763FEA650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78B45E2654798A57CE4BC5032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9DF7-E99C-429B-88ED-2C4ED438D973}"/>
      </w:docPartPr>
      <w:docPartBody>
        <w:p w:rsidR="00000000" w:rsidRDefault="002C6CE0" w:rsidP="002C6CE0">
          <w:pPr>
            <w:pStyle w:val="2EB78B45E2654798A57CE4BC5032A94D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45898E1DD442E8CADB5CE992B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21A7-250F-4B23-9428-CF86FC36BF80}"/>
      </w:docPartPr>
      <w:docPartBody>
        <w:p w:rsidR="00000000" w:rsidRDefault="002C6CE0" w:rsidP="002C6CE0">
          <w:pPr>
            <w:pStyle w:val="DF345898E1DD442E8CADB5CE992B44EF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D2FB4023543279607617E2DA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0B7B-6734-43D0-A176-0071C17564AB}"/>
      </w:docPartPr>
      <w:docPartBody>
        <w:p w:rsidR="00000000" w:rsidRDefault="002C6CE0" w:rsidP="002C6CE0">
          <w:pPr>
            <w:pStyle w:val="78ED2FB4023543279607617E2DA47CFB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7EBB2E6E547D588CBC6B0D2CB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3F8F-6EE7-46FD-893B-09AECB126182}"/>
      </w:docPartPr>
      <w:docPartBody>
        <w:p w:rsidR="00000000" w:rsidRDefault="002C6CE0" w:rsidP="002C6CE0">
          <w:pPr>
            <w:pStyle w:val="3C47EBB2E6E547D588CBC6B0D2CB45A2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99C20B8774CDA904B619A93B9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881F-B3E6-4B6E-8C97-9A99C72C5CDE}"/>
      </w:docPartPr>
      <w:docPartBody>
        <w:p w:rsidR="00000000" w:rsidRDefault="002C6CE0" w:rsidP="002C6CE0">
          <w:pPr>
            <w:pStyle w:val="99A99C20B8774CDA904B619A93B9A13D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A17F2A61149AF9A5AF3FB1F17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9FAF-9326-43F4-BA22-3E2A5695619C}"/>
      </w:docPartPr>
      <w:docPartBody>
        <w:p w:rsidR="00000000" w:rsidRDefault="002C6CE0" w:rsidP="002C6CE0">
          <w:pPr>
            <w:pStyle w:val="8BEA17F2A61149AF9A5AF3FB1F1760B4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4E304AD524DE5A12B35DB4140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4BF8-2CB6-4019-89E2-EC661843EE89}"/>
      </w:docPartPr>
      <w:docPartBody>
        <w:p w:rsidR="00000000" w:rsidRDefault="002C6CE0" w:rsidP="002C6CE0">
          <w:pPr>
            <w:pStyle w:val="62E4E304AD524DE5A12B35DB41406D85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02F8A10246D3AAB45F3C9D9F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7083-AEFF-42D5-9E13-E68FAFBE6E63}"/>
      </w:docPartPr>
      <w:docPartBody>
        <w:p w:rsidR="00000000" w:rsidRDefault="002C6CE0" w:rsidP="002C6CE0">
          <w:pPr>
            <w:pStyle w:val="FB9402F8A10246D3AAB45F3C9D9F4A64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C9F9481F54420A6A22E5500E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9DB-6F7D-4AA5-AF53-80707C9FFDDF}"/>
      </w:docPartPr>
      <w:docPartBody>
        <w:p w:rsidR="00000000" w:rsidRDefault="002C6CE0" w:rsidP="002C6CE0">
          <w:pPr>
            <w:pStyle w:val="3A1C9F9481F54420A6A22E5500E01945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C73C8C177439DBFAFA3E48FE1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17F8-07AD-465E-A290-6DEE527403A1}"/>
      </w:docPartPr>
      <w:docPartBody>
        <w:p w:rsidR="00000000" w:rsidRDefault="002C6CE0" w:rsidP="002C6CE0">
          <w:pPr>
            <w:pStyle w:val="E3FC73C8C177439DBFAFA3E48FE1BE52"/>
          </w:pPr>
          <w:r w:rsidRPr="007E3E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E0"/>
    <w:rsid w:val="002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E0"/>
    <w:rPr>
      <w:color w:val="808080"/>
    </w:rPr>
  </w:style>
  <w:style w:type="paragraph" w:customStyle="1" w:styleId="E46D63EDA37F47BBB1A3BE01CF84DE4B">
    <w:name w:val="E46D63EDA37F47BBB1A3BE01CF84DE4B"/>
    <w:rsid w:val="002C6CE0"/>
  </w:style>
  <w:style w:type="paragraph" w:customStyle="1" w:styleId="550BAD0A07BA4AD1A5CD061BB8F5509E">
    <w:name w:val="550BAD0A07BA4AD1A5CD061BB8F5509E"/>
    <w:rsid w:val="002C6CE0"/>
  </w:style>
  <w:style w:type="paragraph" w:customStyle="1" w:styleId="A12D5ED77027481C8CFE6A85CA5923F2">
    <w:name w:val="A12D5ED77027481C8CFE6A85CA5923F2"/>
    <w:rsid w:val="002C6CE0"/>
  </w:style>
  <w:style w:type="paragraph" w:customStyle="1" w:styleId="625223C00D2F4DFE8F644BABBF2F7664">
    <w:name w:val="625223C00D2F4DFE8F644BABBF2F7664"/>
    <w:rsid w:val="002C6CE0"/>
  </w:style>
  <w:style w:type="paragraph" w:customStyle="1" w:styleId="D03AB948C73E47E1B949FB22A19AE772">
    <w:name w:val="D03AB948C73E47E1B949FB22A19AE772"/>
    <w:rsid w:val="002C6CE0"/>
  </w:style>
  <w:style w:type="paragraph" w:customStyle="1" w:styleId="34422913CC4F4EDBB84FF197F3C55E06">
    <w:name w:val="34422913CC4F4EDBB84FF197F3C55E06"/>
    <w:rsid w:val="002C6CE0"/>
  </w:style>
  <w:style w:type="paragraph" w:customStyle="1" w:styleId="9A91EB09603A45B292ACB0F1B49E5741">
    <w:name w:val="9A91EB09603A45B292ACB0F1B49E5741"/>
    <w:rsid w:val="002C6CE0"/>
  </w:style>
  <w:style w:type="paragraph" w:customStyle="1" w:styleId="538CF7EC685E40C7BCD92F6E53E8A1EF">
    <w:name w:val="538CF7EC685E40C7BCD92F6E53E8A1EF"/>
    <w:rsid w:val="002C6CE0"/>
  </w:style>
  <w:style w:type="paragraph" w:customStyle="1" w:styleId="FF07F0B28D2742F08107DCCE289C2D0F">
    <w:name w:val="FF07F0B28D2742F08107DCCE289C2D0F"/>
    <w:rsid w:val="002C6CE0"/>
  </w:style>
  <w:style w:type="paragraph" w:customStyle="1" w:styleId="B95BA242A69F41918ED86DC8BCBBE360">
    <w:name w:val="B95BA242A69F41918ED86DC8BCBBE360"/>
    <w:rsid w:val="002C6CE0"/>
  </w:style>
  <w:style w:type="paragraph" w:customStyle="1" w:styleId="6E9042E12DB94AC3B66F1BB763FEA650">
    <w:name w:val="6E9042E12DB94AC3B66F1BB763FEA650"/>
    <w:rsid w:val="002C6CE0"/>
  </w:style>
  <w:style w:type="paragraph" w:customStyle="1" w:styleId="2EB78B45E2654798A57CE4BC5032A94D">
    <w:name w:val="2EB78B45E2654798A57CE4BC5032A94D"/>
    <w:rsid w:val="002C6CE0"/>
  </w:style>
  <w:style w:type="paragraph" w:customStyle="1" w:styleId="DF345898E1DD442E8CADB5CE992B44EF">
    <w:name w:val="DF345898E1DD442E8CADB5CE992B44EF"/>
    <w:rsid w:val="002C6CE0"/>
  </w:style>
  <w:style w:type="paragraph" w:customStyle="1" w:styleId="78ED2FB4023543279607617E2DA47CFB">
    <w:name w:val="78ED2FB4023543279607617E2DA47CFB"/>
    <w:rsid w:val="002C6CE0"/>
  </w:style>
  <w:style w:type="paragraph" w:customStyle="1" w:styleId="3C47EBB2E6E547D588CBC6B0D2CB45A2">
    <w:name w:val="3C47EBB2E6E547D588CBC6B0D2CB45A2"/>
    <w:rsid w:val="002C6CE0"/>
  </w:style>
  <w:style w:type="paragraph" w:customStyle="1" w:styleId="1E7CEC3F6696414699F014268653DDA0">
    <w:name w:val="1E7CEC3F6696414699F014268653DDA0"/>
    <w:rsid w:val="002C6CE0"/>
  </w:style>
  <w:style w:type="paragraph" w:customStyle="1" w:styleId="99A99C20B8774CDA904B619A93B9A13D">
    <w:name w:val="99A99C20B8774CDA904B619A93B9A13D"/>
    <w:rsid w:val="002C6CE0"/>
  </w:style>
  <w:style w:type="paragraph" w:customStyle="1" w:styleId="8BEA17F2A61149AF9A5AF3FB1F1760B4">
    <w:name w:val="8BEA17F2A61149AF9A5AF3FB1F1760B4"/>
    <w:rsid w:val="002C6CE0"/>
  </w:style>
  <w:style w:type="paragraph" w:customStyle="1" w:styleId="62E4E304AD524DE5A12B35DB41406D85">
    <w:name w:val="62E4E304AD524DE5A12B35DB41406D85"/>
    <w:rsid w:val="002C6CE0"/>
  </w:style>
  <w:style w:type="paragraph" w:customStyle="1" w:styleId="FB9402F8A10246D3AAB45F3C9D9F4A64">
    <w:name w:val="FB9402F8A10246D3AAB45F3C9D9F4A64"/>
    <w:rsid w:val="002C6CE0"/>
  </w:style>
  <w:style w:type="paragraph" w:customStyle="1" w:styleId="3A1C9F9481F54420A6A22E5500E01945">
    <w:name w:val="3A1C9F9481F54420A6A22E5500E01945"/>
    <w:rsid w:val="002C6CE0"/>
  </w:style>
  <w:style w:type="paragraph" w:customStyle="1" w:styleId="E3FC73C8C177439DBFAFA3E48FE1BE52">
    <w:name w:val="E3FC73C8C177439DBFAFA3E48FE1BE52"/>
    <w:rsid w:val="002C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9BCB-53D2-4092-AD62-F8043E9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Farooqui.M</dc:creator>
  <cp:keywords/>
  <dc:description/>
  <cp:lastModifiedBy>Cao, Carol</cp:lastModifiedBy>
  <cp:revision>4</cp:revision>
  <cp:lastPrinted>2019-11-08T17:54:00Z</cp:lastPrinted>
  <dcterms:created xsi:type="dcterms:W3CDTF">2022-06-23T17:38:00Z</dcterms:created>
  <dcterms:modified xsi:type="dcterms:W3CDTF">2022-08-05T17:52:00Z</dcterms:modified>
</cp:coreProperties>
</file>